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536" w:rsidRDefault="00E81536">
      <w:bookmarkStart w:id="0" w:name="_GoBack"/>
      <w:bookmarkEnd w:id="0"/>
    </w:p>
    <w:p w:rsidR="00E81536" w:rsidRDefault="001C5270">
      <w:pPr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114300" distB="114300" distL="114300" distR="114300">
            <wp:extent cx="3183088" cy="885237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3088" cy="8852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81536" w:rsidRDefault="00E81536">
      <w:pPr>
        <w:rPr>
          <w:b/>
          <w:bCs/>
          <w:sz w:val="24"/>
          <w:szCs w:val="24"/>
        </w:rPr>
      </w:pPr>
    </w:p>
    <w:p w:rsidR="00E81536" w:rsidRDefault="00E81536">
      <w:pPr>
        <w:rPr>
          <w:b/>
          <w:bCs/>
          <w:sz w:val="24"/>
          <w:szCs w:val="24"/>
        </w:rPr>
      </w:pPr>
    </w:p>
    <w:p w:rsidR="00E81536" w:rsidRDefault="001C5270">
      <w:pPr>
        <w:pStyle w:val="Title"/>
      </w:pPr>
      <w:bookmarkStart w:id="1" w:name="_heading=h.kpi7ek3uainb" w:colFirst="0" w:colLast="0"/>
      <w:bookmarkEnd w:id="1"/>
      <w:r>
        <w:t xml:space="preserve">Join Project Purple to Make An Impact </w:t>
      </w:r>
      <w:proofErr w:type="gramStart"/>
      <w:r>
        <w:t>on  World</w:t>
      </w:r>
      <w:proofErr w:type="gramEnd"/>
      <w:r>
        <w:t xml:space="preserve"> Pancreatic Cancer Day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This Thursday, November 20, 2025, marks World Pancreatic Cancer Day. </w:t>
      </w:r>
      <w:hyperlink r:id="rId7">
        <w:r>
          <w:rPr>
            <w:color w:val="1155CC"/>
            <w:sz w:val="24"/>
            <w:szCs w:val="24"/>
            <w:u w:val="single"/>
          </w:rPr>
          <w:t>Project Purple</w:t>
        </w:r>
      </w:hyperlink>
      <w:r>
        <w:rPr>
          <w:sz w:val="24"/>
          <w:szCs w:val="24"/>
        </w:rPr>
        <w:t>, a non-profit dedicated to empowering the fight against pancreatic cancer, invites our community to band together and put this disease at the forefront of hearts and minds across the world.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Pancreatic cancer has a 13% survival rate, largely because it is </w:t>
      </w:r>
      <w:r>
        <w:rPr>
          <w:sz w:val="24"/>
          <w:szCs w:val="24"/>
        </w:rPr>
        <w:t>often detected in late stages. Project Purple is committed to changing this by driving crucial research, with a heavy focus on early detection, and providing aid for patients and families battling this disease.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To donate or learn more about what Project Pu</w:t>
      </w:r>
      <w:r>
        <w:rPr>
          <w:sz w:val="24"/>
          <w:szCs w:val="24"/>
        </w:rPr>
        <w:t xml:space="preserve">rple is doing </w:t>
      </w:r>
      <w:proofErr w:type="spellStart"/>
      <w:proofErr w:type="gramStart"/>
      <w:r>
        <w:rPr>
          <w:sz w:val="24"/>
          <w:szCs w:val="24"/>
        </w:rPr>
        <w:t>ot</w:t>
      </w:r>
      <w:proofErr w:type="spellEnd"/>
      <w:proofErr w:type="gramEnd"/>
      <w:r>
        <w:rPr>
          <w:sz w:val="24"/>
          <w:szCs w:val="24"/>
        </w:rPr>
        <w:t xml:space="preserve"> spread awareness throughout Pancreatic Cancer Awareness Month, visit </w:t>
      </w:r>
      <w:hyperlink r:id="rId8">
        <w:r>
          <w:rPr>
            <w:color w:val="1155CC"/>
            <w:sz w:val="24"/>
            <w:szCs w:val="24"/>
            <w:u w:val="single"/>
          </w:rPr>
          <w:t>projectpurple.org/awareness</w:t>
        </w:r>
      </w:hyperlink>
      <w:r>
        <w:rPr>
          <w:sz w:val="24"/>
          <w:szCs w:val="24"/>
        </w:rPr>
        <w:t xml:space="preserve">. </w:t>
      </w:r>
    </w:p>
    <w:p w:rsidR="00E81536" w:rsidRDefault="001C5270">
      <w:pPr>
        <w:spacing w:before="240" w:after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On November 20, Project Purple asks you to wear purple in solidarity with those facing</w:t>
      </w:r>
      <w:r>
        <w:rPr>
          <w:b/>
          <w:bCs/>
          <w:sz w:val="24"/>
          <w:szCs w:val="24"/>
        </w:rPr>
        <w:t xml:space="preserve"> pancreatic cancer.</w:t>
      </w:r>
    </w:p>
    <w:p w:rsidR="00E81536" w:rsidRDefault="001C5270">
      <w:pPr>
        <w:numPr>
          <w:ilvl w:val="0"/>
          <w:numId w:val="1"/>
        </w:numPr>
        <w:spacing w:before="240"/>
        <w:rPr>
          <w:sz w:val="24"/>
          <w:szCs w:val="24"/>
        </w:rPr>
      </w:pPr>
      <w:r>
        <w:rPr>
          <w:b/>
          <w:bCs/>
          <w:sz w:val="24"/>
          <w:szCs w:val="24"/>
        </w:rPr>
        <w:t>Wear your purple</w:t>
      </w:r>
      <w:r>
        <w:rPr>
          <w:sz w:val="24"/>
          <w:szCs w:val="24"/>
        </w:rPr>
        <w:t xml:space="preserve"> in celebration of everyone who has faced this disease.</w:t>
      </w:r>
    </w:p>
    <w:p w:rsidR="00E81536" w:rsidRDefault="001C527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>Post your outfit on social media</w:t>
      </w:r>
      <w:r>
        <w:rPr>
          <w:sz w:val="24"/>
          <w:szCs w:val="24"/>
        </w:rPr>
        <w:t xml:space="preserve"> using #</w:t>
      </w:r>
      <w:proofErr w:type="spellStart"/>
      <w:r>
        <w:rPr>
          <w:sz w:val="24"/>
          <w:szCs w:val="24"/>
        </w:rPr>
        <w:t>worldpancreaticcancerday</w:t>
      </w:r>
      <w:proofErr w:type="spellEnd"/>
      <w:r>
        <w:rPr>
          <w:sz w:val="24"/>
          <w:szCs w:val="24"/>
        </w:rPr>
        <w:t>.</w:t>
      </w:r>
    </w:p>
    <w:p w:rsidR="00E81536" w:rsidRDefault="001C5270">
      <w:pPr>
        <w:numPr>
          <w:ilvl w:val="0"/>
          <w:numId w:val="1"/>
        </w:numPr>
        <w:spacing w:after="240"/>
        <w:rPr>
          <w:sz w:val="24"/>
          <w:szCs w:val="24"/>
        </w:rPr>
      </w:pPr>
      <w:r>
        <w:rPr>
          <w:b/>
          <w:bCs/>
          <w:sz w:val="24"/>
          <w:szCs w:val="24"/>
        </w:rPr>
        <w:t>Share why you’re wearing purple</w:t>
      </w:r>
      <w:r>
        <w:rPr>
          <w:sz w:val="24"/>
          <w:szCs w:val="24"/>
        </w:rPr>
        <w:t xml:space="preserve"> in your post, and tag </w:t>
      </w:r>
      <w:hyperlink r:id="rId9">
        <w:r>
          <w:rPr>
            <w:b/>
            <w:bCs/>
            <w:color w:val="1155CC"/>
            <w:sz w:val="24"/>
            <w:szCs w:val="24"/>
            <w:u w:val="single"/>
          </w:rPr>
          <w:t>@</w:t>
        </w:r>
        <w:proofErr w:type="spellStart"/>
        <w:r>
          <w:rPr>
            <w:b/>
            <w:bCs/>
            <w:color w:val="1155CC"/>
            <w:sz w:val="24"/>
            <w:szCs w:val="24"/>
            <w:u w:val="single"/>
          </w:rPr>
          <w:t>projectpurple</w:t>
        </w:r>
        <w:proofErr w:type="spellEnd"/>
      </w:hyperlink>
      <w:r>
        <w:rPr>
          <w:sz w:val="24"/>
          <w:szCs w:val="24"/>
        </w:rPr>
        <w:t xml:space="preserve">. The more people who post their purple, the greater the awareness of the mission will </w:t>
      </w:r>
      <w:proofErr w:type="gramStart"/>
      <w:r>
        <w:rPr>
          <w:sz w:val="24"/>
          <w:szCs w:val="24"/>
        </w:rPr>
        <w:t>be</w:t>
      </w:r>
      <w:proofErr w:type="gramEnd"/>
      <w:r>
        <w:rPr>
          <w:sz w:val="24"/>
          <w:szCs w:val="24"/>
        </w:rPr>
        <w:t>!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World Pancreatic Cancer Day also marks the launch of the three-day </w:t>
      </w:r>
      <w:hyperlink r:id="rId10">
        <w:r>
          <w:rPr>
            <w:color w:val="1155CC"/>
            <w:sz w:val="24"/>
            <w:szCs w:val="24"/>
            <w:u w:val="single"/>
          </w:rPr>
          <w:t xml:space="preserve">Pancreatic Cancer Awareness Month Auction </w:t>
        </w:r>
      </w:hyperlink>
      <w:r>
        <w:rPr>
          <w:sz w:val="24"/>
          <w:szCs w:val="24"/>
        </w:rPr>
        <w:t>(Nov. 20-22). Every bid moves us closer to better treatments, stronger patient support, and ultimately, a cure.</w:t>
      </w:r>
    </w:p>
    <w:p w:rsidR="00E81536" w:rsidRDefault="001C5270">
      <w:pPr>
        <w:pStyle w:val="Heading3"/>
        <w:keepNext w:val="0"/>
        <w:keepLines w:val="0"/>
        <w:spacing w:before="280"/>
        <w:rPr>
          <w:b/>
          <w:bCs/>
          <w:color w:val="000000"/>
          <w:sz w:val="24"/>
          <w:szCs w:val="24"/>
        </w:rPr>
      </w:pPr>
      <w:bookmarkStart w:id="2" w:name="_heading=h.jifpjosb4cqh" w:colFirst="0" w:colLast="0"/>
      <w:bookmarkEnd w:id="2"/>
      <w:r>
        <w:rPr>
          <w:b/>
          <w:bCs/>
          <w:color w:val="000000"/>
          <w:sz w:val="24"/>
          <w:szCs w:val="24"/>
        </w:rPr>
        <w:t>Make an impact or learn more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lastRenderedPageBreak/>
        <w:t>To join the fight and support life-saving resear</w:t>
      </w:r>
      <w:r>
        <w:rPr>
          <w:sz w:val="24"/>
          <w:szCs w:val="24"/>
        </w:rPr>
        <w:t>ch and patient aid programs, please direct people to</w:t>
      </w:r>
      <w:hyperlink r:id="rId11">
        <w:r>
          <w:rPr>
            <w:sz w:val="24"/>
            <w:szCs w:val="24"/>
          </w:rPr>
          <w:t xml:space="preserve"> </w:t>
        </w:r>
      </w:hyperlink>
      <w:hyperlink r:id="rId12">
        <w:r>
          <w:rPr>
            <w:b/>
            <w:bCs/>
            <w:color w:val="1155CC"/>
            <w:sz w:val="24"/>
            <w:szCs w:val="24"/>
            <w:u w:val="single"/>
          </w:rPr>
          <w:t>projectpurple.org/awareness</w:t>
        </w:r>
      </w:hyperlink>
      <w:r>
        <w:rPr>
          <w:sz w:val="24"/>
          <w:szCs w:val="24"/>
        </w:rPr>
        <w:t>. Your donation will provide the resources researchers need to save lives.</w:t>
      </w:r>
    </w:p>
    <w:p w:rsidR="00E81536" w:rsidRDefault="001C5270">
      <w:pPr>
        <w:spacing w:before="240" w:after="240"/>
        <w:rPr>
          <w:sz w:val="24"/>
          <w:szCs w:val="24"/>
        </w:rPr>
      </w:pPr>
      <w:r>
        <w:pict>
          <v:rect id="_x0000_i1025" style="width:0;height:1.5pt" o:hralign="center" o:hrstd="t" o:hr="t" fillcolor="#a0a0a0" stroked="f"/>
        </w:pict>
      </w:r>
    </w:p>
    <w:p w:rsidR="00E81536" w:rsidRDefault="001C5270">
      <w:pPr>
        <w:pStyle w:val="Heading3"/>
        <w:spacing w:before="240" w:after="240"/>
        <w:rPr>
          <w:b/>
          <w:bCs/>
          <w:color w:val="000000"/>
          <w:sz w:val="26"/>
          <w:szCs w:val="26"/>
        </w:rPr>
      </w:pPr>
      <w:bookmarkStart w:id="3" w:name="_heading=h.wiau45hfhhw0" w:colFirst="0" w:colLast="0"/>
      <w:bookmarkEnd w:id="3"/>
      <w:r>
        <w:rPr>
          <w:b/>
          <w:bCs/>
          <w:color w:val="000000"/>
          <w:sz w:val="26"/>
          <w:szCs w:val="26"/>
        </w:rPr>
        <w:t>About Project Purple</w:t>
      </w:r>
    </w:p>
    <w:p w:rsidR="00E81536" w:rsidRDefault="001C5270">
      <w:pPr>
        <w:spacing w:before="240" w:after="24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Founded in 2010, Project Purple is committed to creating a world without pancreatic cancer while improving care and outcomes for patients and their families. </w:t>
      </w:r>
      <w:r>
        <w:rPr>
          <w:sz w:val="24"/>
          <w:szCs w:val="24"/>
        </w:rPr>
        <w:t>Since its inception, the organization has funded over $4 million in research, with a strong emphasis on early detection initiatives such as PRECEDE, the world’s largest high-risk consortium for genetic mutations linked to pancreatic cancer.</w:t>
      </w:r>
    </w:p>
    <w:p w:rsidR="00E81536" w:rsidRDefault="001C5270">
      <w:pPr>
        <w:spacing w:before="240" w:after="240" w:line="240" w:lineRule="auto"/>
        <w:rPr>
          <w:sz w:val="24"/>
          <w:szCs w:val="24"/>
        </w:rPr>
      </w:pPr>
      <w:r>
        <w:rPr>
          <w:sz w:val="24"/>
          <w:szCs w:val="24"/>
        </w:rPr>
        <w:t>Project Purple’</w:t>
      </w:r>
      <w:r>
        <w:rPr>
          <w:sz w:val="24"/>
          <w:szCs w:val="24"/>
        </w:rPr>
        <w:t>s research support also includes foundational funding for</w:t>
      </w:r>
      <w:r>
        <w:rPr>
          <w:color w:val="0000FF"/>
          <w:sz w:val="24"/>
          <w:szCs w:val="24"/>
        </w:rPr>
        <w:t xml:space="preserve"> </w:t>
      </w:r>
      <w:hyperlink r:id="rId13">
        <w:r>
          <w:rPr>
            <w:color w:val="0000FF"/>
            <w:sz w:val="24"/>
            <w:szCs w:val="24"/>
            <w:u w:val="single"/>
          </w:rPr>
          <w:t>Hartford HealthCare’s High Risk</w:t>
        </w:r>
        <w:r>
          <w:rPr>
            <w:color w:val="0000FF"/>
            <w:sz w:val="24"/>
            <w:szCs w:val="24"/>
            <w:u w:val="single"/>
          </w:rPr>
          <w:t xml:space="preserve"> Pancreatic Cancer Screening Program</w:t>
        </w:r>
      </w:hyperlink>
      <w:r>
        <w:rPr>
          <w:sz w:val="24"/>
          <w:szCs w:val="24"/>
        </w:rPr>
        <w:t>, multiple</w:t>
      </w:r>
      <w:r>
        <w:rPr>
          <w:color w:val="0000FF"/>
          <w:sz w:val="24"/>
          <w:szCs w:val="24"/>
        </w:rPr>
        <w:t xml:space="preserve"> </w:t>
      </w:r>
      <w:hyperlink r:id="rId14">
        <w:r>
          <w:rPr>
            <w:color w:val="0000FF"/>
            <w:sz w:val="24"/>
            <w:szCs w:val="24"/>
            <w:u w:val="single"/>
          </w:rPr>
          <w:t>studies at Duke University School of Medicine</w:t>
        </w:r>
      </w:hyperlink>
      <w:r>
        <w:rPr>
          <w:sz w:val="24"/>
          <w:szCs w:val="24"/>
        </w:rPr>
        <w:t>, and numerous other groundbreaking projec</w:t>
      </w:r>
      <w:r>
        <w:rPr>
          <w:sz w:val="24"/>
          <w:szCs w:val="24"/>
        </w:rPr>
        <w:t>ts.</w:t>
      </w:r>
    </w:p>
    <w:p w:rsidR="00E81536" w:rsidRDefault="001C5270">
      <w:pPr>
        <w:spacing w:before="240" w:after="240" w:line="240" w:lineRule="auto"/>
        <w:rPr>
          <w:sz w:val="24"/>
          <w:szCs w:val="24"/>
        </w:rPr>
      </w:pPr>
      <w:r>
        <w:rPr>
          <w:sz w:val="24"/>
          <w:szCs w:val="24"/>
        </w:rPr>
        <w:t>In addition to research, Project Purple has awarded more than $1.4 million in</w:t>
      </w:r>
      <w:r>
        <w:rPr>
          <w:color w:val="0000FF"/>
          <w:sz w:val="24"/>
          <w:szCs w:val="24"/>
        </w:rPr>
        <w:t xml:space="preserve"> </w:t>
      </w:r>
      <w:hyperlink r:id="rId15">
        <w:r>
          <w:rPr>
            <w:color w:val="0000FF"/>
            <w:sz w:val="24"/>
            <w:szCs w:val="24"/>
            <w:u w:val="single"/>
          </w:rPr>
          <w:t>patient aid</w:t>
        </w:r>
      </w:hyperlink>
      <w:r>
        <w:rPr>
          <w:sz w:val="24"/>
          <w:szCs w:val="24"/>
        </w:rPr>
        <w:t>, assisting over 1,500 families to focus on treatment and care rather tha</w:t>
      </w:r>
      <w:r>
        <w:rPr>
          <w:sz w:val="24"/>
          <w:szCs w:val="24"/>
        </w:rPr>
        <w:t>n financial stress.</w:t>
      </w:r>
    </w:p>
    <w:p w:rsidR="00E81536" w:rsidRDefault="001C5270">
      <w:pPr>
        <w:spacing w:before="240" w:after="240" w:line="240" w:lineRule="auto"/>
        <w:rPr>
          <w:sz w:val="24"/>
          <w:szCs w:val="24"/>
        </w:rPr>
      </w:pPr>
      <w:r>
        <w:rPr>
          <w:sz w:val="24"/>
          <w:szCs w:val="24"/>
        </w:rPr>
        <w:t>For more information, visit</w:t>
      </w:r>
      <w:hyperlink r:id="rId16">
        <w:r>
          <w:rPr>
            <w:sz w:val="24"/>
            <w:szCs w:val="24"/>
          </w:rPr>
          <w:t xml:space="preserve"> </w:t>
        </w:r>
      </w:hyperlink>
      <w:hyperlink r:id="rId17">
        <w:r>
          <w:rPr>
            <w:color w:val="0000FF"/>
            <w:sz w:val="24"/>
            <w:szCs w:val="24"/>
            <w:u w:val="single"/>
          </w:rPr>
          <w:t>www.projectpurple.org</w:t>
        </w:r>
      </w:hyperlink>
      <w:r>
        <w:rPr>
          <w:sz w:val="24"/>
          <w:szCs w:val="24"/>
        </w:rPr>
        <w:t>.</w:t>
      </w:r>
    </w:p>
    <w:p w:rsidR="00E81536" w:rsidRDefault="00E81536"/>
    <w:sectPr w:rsidR="00E8153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E1D620C-A746-415C-8B3E-A47100B131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7FEAD2F0-9986-447E-AA7E-93672CC0980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02347"/>
    <w:multiLevelType w:val="multilevel"/>
    <w:tmpl w:val="36687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536"/>
    <w:rsid w:val="001C5270"/>
    <w:rsid w:val="00E81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38ADB2-6BEE-47A2-A053-2EA855E8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5F053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053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jectpurple.org/awareness" TargetMode="External"/><Relationship Id="rId13" Type="http://schemas.openxmlformats.org/officeDocument/2006/relationships/hyperlink" Target="https://www.projectpurple.org/project-purple-grants-750000-to-hartford-healthcare-to-create-the-states-largest-pancreatic-cancer-screening-program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projectpurple.org/" TargetMode="External"/><Relationship Id="rId12" Type="http://schemas.openxmlformats.org/officeDocument/2006/relationships/hyperlink" Target="https://www.google.com/search?q=https://projectpurple.org/awareness" TargetMode="External"/><Relationship Id="rId17" Type="http://schemas.openxmlformats.org/officeDocument/2006/relationships/hyperlink" Target="http://www.projectpurple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ojectpurple.org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google.com/search?q=https://projectpurple.org/awarenes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rojectpurple.org/patients-families/patient-financial-aid/" TargetMode="External"/><Relationship Id="rId10" Type="http://schemas.openxmlformats.org/officeDocument/2006/relationships/hyperlink" Target="https://www.projectpurple.org/events/pancreatic-cancer-awareness-auction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instagram.com/projectpurple/" TargetMode="External"/><Relationship Id="rId14" Type="http://schemas.openxmlformats.org/officeDocument/2006/relationships/hyperlink" Target="https://www.projectpurple.org/inside-the-labs-at-duke-a-closer-look-at-project-purple-funded-research/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GNRTnrKThxO/u+C7kF3oI+eDvA==">CgMxLjAyDmgua3BpN2VrM3VhaW5iMg5oLmppZnBqb3NiNGNxaDIOaC53aWF1NDVoZmhodzA4AHIhMUlvY01CX005ZjVwU0pGaFZLZEgteUZ5aXhiSndfUS1k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5K Coordinator</dc:creator>
  <cp:lastModifiedBy>Kurt Miller</cp:lastModifiedBy>
  <cp:revision>2</cp:revision>
  <dcterms:created xsi:type="dcterms:W3CDTF">2025-11-19T16:23:00Z</dcterms:created>
  <dcterms:modified xsi:type="dcterms:W3CDTF">2025-11-19T16:23:00Z</dcterms:modified>
</cp:coreProperties>
</file>